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CB03" w14:textId="7777C058"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PHÒNG GD&amp;ĐT PHONG ĐIỀN   </w:t>
      </w:r>
      <w:r w:rsidRPr="00A05879">
        <w:rPr>
          <w:rFonts w:eastAsia="Times New Roman" w:cs="Times New Roman"/>
          <w:b/>
          <w:bCs/>
          <w:color w:val="242B2D"/>
          <w:sz w:val="26"/>
          <w:szCs w:val="26"/>
          <w:bdr w:val="none" w:sz="0" w:space="0" w:color="auto" w:frame="1"/>
          <w:lang w:eastAsia="vi-VN"/>
        </w:rPr>
        <w:t>CỘNG HOÀ XÃ HỘI CHỦ NGHĨA VIỆT NAM</w:t>
      </w:r>
    </w:p>
    <w:p w14:paraId="2F1F0E8D"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TRƯỜNG THCS PHONG HẢI</w:t>
      </w:r>
      <w:r w:rsidRPr="00A05879">
        <w:rPr>
          <w:rFonts w:eastAsia="Times New Roman" w:cs="Times New Roman"/>
          <w:color w:val="242B2D"/>
          <w:sz w:val="26"/>
          <w:szCs w:val="26"/>
          <w:lang w:eastAsia="vi-VN"/>
        </w:rPr>
        <w:t>                   </w:t>
      </w:r>
      <w:r w:rsidRPr="00A05879">
        <w:rPr>
          <w:rFonts w:eastAsia="Times New Roman" w:cs="Times New Roman"/>
          <w:b/>
          <w:bCs/>
          <w:color w:val="242B2D"/>
          <w:sz w:val="26"/>
          <w:szCs w:val="26"/>
          <w:bdr w:val="none" w:sz="0" w:space="0" w:color="auto" w:frame="1"/>
          <w:lang w:eastAsia="vi-VN"/>
        </w:rPr>
        <w:t>Độc Lập -Tự do -Hạnh phúc</w:t>
      </w:r>
    </w:p>
    <w:p w14:paraId="557E169B"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w:t>
      </w:r>
    </w:p>
    <w:p w14:paraId="61361AEA" w14:textId="77777777" w:rsidR="00A05879" w:rsidRPr="00A05879" w:rsidRDefault="00A05879" w:rsidP="003501F0">
      <w:pPr>
        <w:shd w:val="clear" w:color="auto" w:fill="F4F9D2"/>
        <w:spacing w:after="0" w:line="240" w:lineRule="auto"/>
        <w:jc w:val="right"/>
        <w:rPr>
          <w:rFonts w:eastAsia="Times New Roman" w:cs="Times New Roman"/>
          <w:color w:val="242B2D"/>
          <w:sz w:val="26"/>
          <w:szCs w:val="26"/>
          <w:lang w:eastAsia="vi-VN"/>
        </w:rPr>
      </w:pPr>
      <w:r w:rsidRPr="00A05879">
        <w:rPr>
          <w:rFonts w:eastAsia="Times New Roman" w:cs="Times New Roman"/>
          <w:color w:val="242B2D"/>
          <w:sz w:val="26"/>
          <w:szCs w:val="26"/>
          <w:lang w:eastAsia="vi-VN"/>
        </w:rPr>
        <w:t>                         Phong Hải, ngày 07 tháng 9 năm 2021</w:t>
      </w:r>
    </w:p>
    <w:p w14:paraId="73B35E58" w14:textId="77777777" w:rsidR="00A05879" w:rsidRPr="00A05879" w:rsidRDefault="00A05879" w:rsidP="003501F0">
      <w:pPr>
        <w:shd w:val="clear" w:color="auto" w:fill="F4F9D2"/>
        <w:spacing w:after="0" w:line="240" w:lineRule="auto"/>
        <w:jc w:val="center"/>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KẾ HOẠCH CÁ NHÂN</w:t>
      </w:r>
    </w:p>
    <w:p w14:paraId="43373FEB" w14:textId="481AE455" w:rsidR="00A05879" w:rsidRPr="00A05879" w:rsidRDefault="00A05879" w:rsidP="003501F0">
      <w:pPr>
        <w:shd w:val="clear" w:color="auto" w:fill="F4F9D2"/>
        <w:spacing w:after="0" w:line="240" w:lineRule="auto"/>
        <w:jc w:val="center"/>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NĂM HỌC 2021-2022</w:t>
      </w:r>
    </w:p>
    <w:p w14:paraId="399BEE37"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I. Sơ yếu lý lịch:</w:t>
      </w:r>
    </w:p>
    <w:p w14:paraId="2E0E97A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Họ và tên: Phạm Thị Nữ Ánh                     Tổ: Văn phòng</w:t>
      </w:r>
    </w:p>
    <w:p w14:paraId="00DC1206"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Ngày, tháng, năm sinh: 02/105/1987</w:t>
      </w:r>
    </w:p>
    <w:p w14:paraId="15AC2070"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Trình độ chuyên môn: Trung cấp y tế.</w:t>
      </w:r>
    </w:p>
    <w:p w14:paraId="07651B45"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Năm vào ngành: 11/09/2009</w:t>
      </w:r>
    </w:p>
    <w:p w14:paraId="4CD3D5F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Công tác được giao: Nhân viên y tế, thủ quỹ - Tổ phó văn phòng</w:t>
      </w:r>
    </w:p>
    <w:p w14:paraId="75C4F14F"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II. Đặc điểm tình hình chung:</w:t>
      </w:r>
    </w:p>
    <w:p w14:paraId="1F6A543E"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1. Thuận lợi:</w:t>
      </w:r>
    </w:p>
    <w:p w14:paraId="4D2EA1C5"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r w:rsidRPr="00A05879">
        <w:rPr>
          <w:rFonts w:eastAsia="Times New Roman" w:cs="Times New Roman"/>
          <w:color w:val="242B2D"/>
          <w:sz w:val="26"/>
          <w:szCs w:val="26"/>
          <w:lang w:eastAsia="vi-VN"/>
        </w:rPr>
        <w:t>Được sự quan tâm, giúp đỡ tạo điều kiện thuận lợi của Ban giám hiệu nhà trường. Sự phối kết hợp kịp thời của các tổ chuyên môn, các bộ phận liên quan đã giúp bản thân hoàn thành tốt nhiệm vụ được giao.</w:t>
      </w:r>
    </w:p>
    <w:p w14:paraId="1100D4D7"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3. Khó khăn.</w:t>
      </w:r>
    </w:p>
    <w:p w14:paraId="67F2008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Do đời sống của nhân dân còn khó khăn, trình độ dân trí chưa cao nên chưa quan tâm đúng mức về sức khỏe và chế độ dinh dưỡng của con em.</w:t>
      </w:r>
    </w:p>
    <w:p w14:paraId="4A0A9B9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Phụ huynh chưa có thói quen, chưa quan tâm đến việc khám sức khỏe định kì cho con em mình.</w:t>
      </w:r>
    </w:p>
    <w:p w14:paraId="13FF2528"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Một số em còn rụt rè che dấu khi có bệnh.</w:t>
      </w:r>
    </w:p>
    <w:p w14:paraId="3E411F56"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II. MỤC TIÊU KẾ HOẠCH  VÀ CHỈ TIÊU</w:t>
      </w:r>
    </w:p>
    <w:p w14:paraId="635BFBB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1.Mục tiêu:</w:t>
      </w:r>
    </w:p>
    <w:p w14:paraId="5AD53ECD"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Trang bị những đồ dùng thiết yếu cho phòng y tế.</w:t>
      </w:r>
    </w:p>
    <w:p w14:paraId="41D720B4"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Quản lý chăm sóc sức khoẻ trong nhà trường cho học sinh và cán bộ giáo viên , nhân viên .</w:t>
      </w:r>
    </w:p>
    <w:p w14:paraId="750E783F"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giáo dục tư vấn các vấn đề liêm quan đến sức khoẻ cho học sinh, CBGV-CNV nhà trường và cha mẹ học sinh. Vận động học sinh tham gia BHYT đầy đủ.</w:t>
      </w:r>
    </w:p>
    <w:p w14:paraId="47280771"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Tổ chức thực hiện vệ sinh học đường, vệ sinh môi trường, phòng chống dịch bệnh, tật học đường, thực hiện sơ cấp cứu ban đầu.</w:t>
      </w:r>
    </w:p>
    <w:p w14:paraId="65B24BF2"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Tổ chức thực hiện sự chỉ đạo của nghành y tế địa phương về chuyên môn nghiệp vụ .</w:t>
      </w:r>
    </w:p>
    <w:p w14:paraId="04187136"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Sơ kết, tổng kết và báo cáo kết quả công tác y tế trường học theo quy định.</w:t>
      </w:r>
    </w:p>
    <w:p w14:paraId="38BBE67B"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2. Chỉ tiêu:</w:t>
      </w:r>
    </w:p>
    <w:p w14:paraId="1B85C990"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Tủ thuốc y tế được trang bị những dụng cụ, thuốc thiết yếu cơ bản như :Bông, băng, thuốc sát trùng, thuốc giảm đau, nẹp, dầu gió…</w:t>
      </w:r>
    </w:p>
    <w:p w14:paraId="76925AB9"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Toàn bộ các em học sinh được khám sức khoẻ tối thiểu 1lần /năm.</w:t>
      </w:r>
    </w:p>
    <w:p w14:paraId="67AF5AFF"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CBGVNV  và học sinh biết cách phòng, phát hiện và xử trí một số bệnh,tật thường gặp.</w:t>
      </w:r>
    </w:p>
    <w:p w14:paraId="4D42E92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Thực hiện sơ cứu, cấp cứu kịp thời. Thực hiện kiểm tra thường xuyên vệ sinh lớp học, vệ sinh môi trường, phòng chống dịch bệnh.</w:t>
      </w:r>
    </w:p>
    <w:p w14:paraId="1AF6D14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Thực hiện kịp thời các chỉ đạo của nghành y tế địa phương.</w:t>
      </w:r>
    </w:p>
    <w:p w14:paraId="09C6C040"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Thực hiện sơ kết, tổng kết và báo cáo kết quả công tác y tế trường học đúng thời gian quy định.</w:t>
      </w:r>
    </w:p>
    <w:p w14:paraId="28CA009D"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III. NỘI DUNG THỰC HIỆN:</w:t>
      </w:r>
    </w:p>
    <w:p w14:paraId="688644B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lastRenderedPageBreak/>
        <w:t>1. Về cơ sở vật chất:</w:t>
      </w:r>
    </w:p>
    <w:p w14:paraId="020673AD"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Thường xuyên kiểm tra các phòng lớp: hệ thống chiếu sáng, quạt, bàn, ghế, bảng và tình hình vệ sinh để kịp thời tham mưu với lãnh đạo trường chủ động khắc phục, sửa chữa nhằm đảm bảo điều kiện an toàn trong học tập và sinh hoạt của học sinh.</w:t>
      </w:r>
    </w:p>
    <w:p w14:paraId="4C9075D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Trang bị những đồ dung thiết yếu cho phòng y tế:</w:t>
      </w:r>
    </w:p>
    <w:p w14:paraId="5D0653B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Tăng cường trang thiết bị cho phòng y tế.</w:t>
      </w:r>
    </w:p>
    <w:p w14:paraId="56C749D5"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Bổ sung kịp thời những vật dụng thiết yếu như dung dịch sát khuẩn, xà phòng, máy đo nhiệt độ, khẩu trang y tế, bông, băng, cồn, gạc…</w:t>
      </w:r>
    </w:p>
    <w:p w14:paraId="366857DB"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Trang bị một số đồ dùng thiết yếu cho phòng y tế: Có ít nhất 1 giường khám bệnh để lưu trú bệnh nhân, tủ thuốc, các loại hồ sơ sổ sách…</w:t>
      </w:r>
    </w:p>
    <w:p w14:paraId="5BFF407A"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w:t>
      </w:r>
      <w:r w:rsidRPr="00A05879">
        <w:rPr>
          <w:rFonts w:eastAsia="Times New Roman" w:cs="Times New Roman"/>
          <w:b/>
          <w:bCs/>
          <w:color w:val="242B2D"/>
          <w:sz w:val="26"/>
          <w:szCs w:val="26"/>
          <w:bdr w:val="none" w:sz="0" w:space="0" w:color="auto" w:frame="1"/>
          <w:lang w:eastAsia="vi-VN"/>
        </w:rPr>
        <w:t>2. Các công trình vệ sinh:</w:t>
      </w:r>
    </w:p>
    <w:p w14:paraId="6A5972F1"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Có nhà vệ sinh cho học sinh và giáo viên riêng biệt (nam và nữ) đáp ứng được nhu cầu thực tế, có nhân viên làm vệ sinh sạch sẽ hàng ngày và có nhân viên y tế trường thường xuyên kiểm tra.</w:t>
      </w:r>
    </w:p>
    <w:p w14:paraId="049B739A"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Có máng nước rửa tay, có trang bị đấy đủ xà phòng tiệt khuẩn cho học sinh và cán bộ, giáo viên sử dụng.</w:t>
      </w:r>
    </w:p>
    <w:p w14:paraId="5AAE8B9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Hệ thống cống rãnh được khai thông, không để ứ đọng nước, khuôn viên trường luôn được vệ sinh sạch sẽ.</w:t>
      </w:r>
    </w:p>
    <w:p w14:paraId="752D5BD1"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Thực hiện thu gom rác và xử lý hàng ngày .</w:t>
      </w:r>
    </w:p>
    <w:p w14:paraId="682863D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Hệ thống cấp nước: sử dụng nguồn nước sạch của công ty cấp thoát nước để sinh hoạt và hợp đồng với công ty nước uống đóng bình cho học sinh uống. Đảm bảo đủ nước sinh hoạt, nước uống cho học sinh và CB-GV-NV trường.</w:t>
      </w:r>
    </w:p>
    <w:p w14:paraId="708A7C14"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3. Công tác phòng chống dịch bệnh.</w:t>
      </w:r>
    </w:p>
    <w:p w14:paraId="0BC6F0B9"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Khi chưa có dịch xuất hiện.</w:t>
      </w:r>
    </w:p>
    <w:p w14:paraId="6A0D9A95"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Thông tin kịp thời đến các em học sinh và CBGVNV trong nhà trường các kiến thức liên quan đến dịch góp phần nâng cao nhận thức và tạo được ý thức hành động đúng .</w:t>
      </w:r>
    </w:p>
    <w:p w14:paraId="26F03ADE"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Vệ sinh môi trường, vệ sinh ngoại cảnh, giữ gìn vệ sinh lớp học luôn sạch sẽ hạn chế mầm bệnh phát triển và lây lan.</w:t>
      </w:r>
    </w:p>
    <w:p w14:paraId="690F3056"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Khi có dịch xuất hiện.</w:t>
      </w:r>
    </w:p>
    <w:p w14:paraId="06BE3D58"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Kết hợp với GVCN, tổng phụ trách tăng cường công tác giám sát phát hiện sớm học sinh mắc bệnh nhằm thực hiện cách ly tránh lây lan thành ổ dịch.</w:t>
      </w:r>
    </w:p>
    <w:p w14:paraId="4B44143D"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Theo dõi số liệu hàng ngày nhằm cung cấp thông tin đến BGH, trạm y tế địa phương phối hợp giám sát và điều tra dịch tể.</w:t>
      </w:r>
    </w:p>
    <w:p w14:paraId="0DC935A4"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Phối hợp trạm nhằm xử lý môi trường, khống chế dịch bệnh.</w:t>
      </w:r>
    </w:p>
    <w:p w14:paraId="7B1B8102"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4. Công tác quản lí chăm sóc sức khỏe trong nhà trường cho học sinh và CBGVNV</w:t>
      </w:r>
      <w:r w:rsidRPr="00A05879">
        <w:rPr>
          <w:rFonts w:eastAsia="Times New Roman" w:cs="Times New Roman"/>
          <w:color w:val="242B2D"/>
          <w:sz w:val="26"/>
          <w:szCs w:val="26"/>
          <w:lang w:eastAsia="vi-VN"/>
        </w:rPr>
        <w:t>.</w:t>
      </w:r>
    </w:p>
    <w:p w14:paraId="69311EEA"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Phối hợp với trạm y tế tổ chức khám sức khỏe định kì 1 lần / năm cho tất cả học sinh ngay từ đầu năm học .</w:t>
      </w:r>
    </w:p>
    <w:p w14:paraId="1C7BD425"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Thực hiện ghi chép hồ sơ, sổ sách đầy đủ nhằm quản ly sức khỏe cho học sinh tại trường.</w:t>
      </w:r>
    </w:p>
    <w:p w14:paraId="558660D0"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Phối hợp GVCN cập nhật thông tin kịp thời cho phụ huynh học sinh về tình trạng sức khỏe của con em mình để có biện pháp phối hợp trao đổi thông tin của học sinh cần theo dõi đặc biệt.</w:t>
      </w:r>
    </w:p>
    <w:p w14:paraId="1F3CEF72"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5. Công tác vệ sinh an toàn thực phẩm trong trường học.</w:t>
      </w:r>
    </w:p>
    <w:p w14:paraId="7FBAA0C2"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các vấn đề vệ sinh an toàn thực phẩm qua các buổi chào cờ .</w:t>
      </w:r>
    </w:p>
    <w:p w14:paraId="35B62318"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Vận động các em ăn chín, uống chín, tránh ăn hàng rong, hàng kém chất lượng không rõ nguồn gốc tránh gây hậu quả xấu ảnh hưởng cho sức khỏe.</w:t>
      </w:r>
    </w:p>
    <w:p w14:paraId="276D29D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lastRenderedPageBreak/>
        <w:t>6. Công tác truyền thông giáo dục sức khỏe.</w:t>
      </w:r>
    </w:p>
    <w:p w14:paraId="21EBA41B"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Đảm bảo tham dự đầy đủ các buổi tập huấn về y tế do cấp trên tổ chức.</w:t>
      </w:r>
    </w:p>
    <w:p w14:paraId="680368B6"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Lập bảng tin tuyên truyền sức khỏe tại trường nhằm phổ cập kiến thức phòng ngừa các loại bệnh truyền nhiễm, các bệnh thông thường, các bệnh học đường góp phần nâng cao nhận thức và tạo được y thức hành động đúng.</w:t>
      </w:r>
    </w:p>
    <w:p w14:paraId="65D50434"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Biện pháp:</w:t>
      </w:r>
    </w:p>
    <w:p w14:paraId="380F22E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r w:rsidRPr="00A05879">
        <w:rPr>
          <w:rFonts w:eastAsia="Times New Roman" w:cs="Times New Roman"/>
          <w:color w:val="242B2D"/>
          <w:sz w:val="26"/>
          <w:szCs w:val="26"/>
          <w:lang w:eastAsia="vi-VN"/>
        </w:rPr>
        <w:t>Thông qua các</w:t>
      </w:r>
      <w:r w:rsidRPr="00A05879">
        <w:rPr>
          <w:rFonts w:eastAsia="Times New Roman" w:cs="Times New Roman"/>
          <w:b/>
          <w:bCs/>
          <w:color w:val="242B2D"/>
          <w:sz w:val="26"/>
          <w:szCs w:val="26"/>
          <w:bdr w:val="none" w:sz="0" w:space="0" w:color="auto" w:frame="1"/>
          <w:lang w:eastAsia="vi-VN"/>
        </w:rPr>
        <w:t> </w:t>
      </w:r>
      <w:r w:rsidRPr="00A05879">
        <w:rPr>
          <w:rFonts w:eastAsia="Times New Roman" w:cs="Times New Roman"/>
          <w:color w:val="242B2D"/>
          <w:sz w:val="26"/>
          <w:szCs w:val="26"/>
          <w:lang w:eastAsia="vi-VN"/>
        </w:rPr>
        <w:t>buổi các sinh hoạt dưới cờ tuyên truyền phòng ngừa bệnh dịch, phổ biến kiến thức GDSK học đường, giáo dục ý thức giữ gìn vệ sinh phòng chống bệnh tật.</w:t>
      </w:r>
    </w:p>
    <w:p w14:paraId="37BB7E05"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Phối hợp hoạt động chuyên môn tích hợp giảng dạy kiến thức y tế học đường trong giờ chính khóa.</w:t>
      </w:r>
    </w:p>
    <w:p w14:paraId="2EDE47D4"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Có các hình thức thi đố tìm hiểu kiến thức GDSK như đố vui để học, rung chuông vàng.</w:t>
      </w:r>
    </w:p>
    <w:p w14:paraId="20766AD5"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Kết hợp với GVCN làm tốt công tác truyền thông qua các buổi HĐNGLL, các buổi sinh hoạt chủ nhiệm.</w:t>
      </w:r>
    </w:p>
    <w:p w14:paraId="79ED268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Vận động phụ huynh tham gia hỗ trợ giáo dục sức khỏe cho học sinh tại nhà qua các buổi họp phụ huynh.</w:t>
      </w:r>
    </w:p>
    <w:p w14:paraId="19ECB968"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7. Công tác vệ sinh trường học và phòng học.</w:t>
      </w:r>
    </w:p>
    <w:p w14:paraId="299177AA"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r w:rsidRPr="00A05879">
        <w:rPr>
          <w:rFonts w:eastAsia="Times New Roman" w:cs="Times New Roman"/>
          <w:color w:val="242B2D"/>
          <w:sz w:val="26"/>
          <w:szCs w:val="26"/>
          <w:lang w:eastAsia="vi-VN"/>
        </w:rPr>
        <w:t>Tạo cảnh quan</w:t>
      </w:r>
      <w:r w:rsidRPr="00A05879">
        <w:rPr>
          <w:rFonts w:eastAsia="Times New Roman" w:cs="Times New Roman"/>
          <w:b/>
          <w:bCs/>
          <w:color w:val="242B2D"/>
          <w:sz w:val="26"/>
          <w:szCs w:val="26"/>
          <w:bdr w:val="none" w:sz="0" w:space="0" w:color="auto" w:frame="1"/>
          <w:lang w:eastAsia="vi-VN"/>
        </w:rPr>
        <w:t> </w:t>
      </w:r>
      <w:r w:rsidRPr="00A05879">
        <w:rPr>
          <w:rFonts w:eastAsia="Times New Roman" w:cs="Times New Roman"/>
          <w:color w:val="242B2D"/>
          <w:sz w:val="26"/>
          <w:szCs w:val="26"/>
          <w:lang w:eastAsia="vi-VN"/>
        </w:rPr>
        <w:t>đẹp, đa dạng tăng cường</w:t>
      </w:r>
      <w:r w:rsidRPr="00A05879">
        <w:rPr>
          <w:rFonts w:eastAsia="Times New Roman" w:cs="Times New Roman"/>
          <w:b/>
          <w:bCs/>
          <w:color w:val="242B2D"/>
          <w:sz w:val="26"/>
          <w:szCs w:val="26"/>
          <w:bdr w:val="none" w:sz="0" w:space="0" w:color="auto" w:frame="1"/>
          <w:lang w:eastAsia="vi-VN"/>
        </w:rPr>
        <w:t> </w:t>
      </w:r>
      <w:r w:rsidRPr="00A05879">
        <w:rPr>
          <w:rFonts w:eastAsia="Times New Roman" w:cs="Times New Roman"/>
          <w:color w:val="242B2D"/>
          <w:sz w:val="26"/>
          <w:szCs w:val="26"/>
          <w:lang w:eastAsia="vi-VN"/>
        </w:rPr>
        <w:t>cây xanh bóng mát cho học sinh vui chơi.</w:t>
      </w:r>
    </w:p>
    <w:p w14:paraId="4CA88707"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Giáo dục ý thức giữ gìn vệ sinh chung, đảm bảo môi trường không có rác.</w:t>
      </w:r>
    </w:p>
    <w:p w14:paraId="78510250"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Giữ gìn lớp học sân trường luôn sạch đẹp.</w:t>
      </w:r>
    </w:p>
    <w:p w14:paraId="56D2B10B"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Đẩy mạnh vệ sinh lớp học, lau chùi bảng sau mỗi tiết học.</w:t>
      </w:r>
    </w:p>
    <w:p w14:paraId="6BDEE81B"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Tăng cường công tác phục vụ vệ sinh, cơ sở vật chất nhằm đảm bảo tốt yêu cầu quy định về vệ sinh môi trường.</w:t>
      </w:r>
    </w:p>
    <w:p w14:paraId="617B5056"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Thường xuyên lau bụi cửa lớp qua các buổi lao động trường.</w:t>
      </w:r>
    </w:p>
    <w:p w14:paraId="52C5EF3F"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Đảm bảo an toàn về điện, lớp học thông thoáng sạch sẽ.</w:t>
      </w:r>
    </w:p>
    <w:p w14:paraId="0E783555"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p>
    <w:p w14:paraId="34A2B181"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*Biện pháp</w:t>
      </w:r>
    </w:p>
    <w:p w14:paraId="60808178"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Sinh hoạt dưới cờ giáo dục ý thức cho các em giữ gìn vệ sinh chung bỏ rác đúng nơi quy định.</w:t>
      </w:r>
    </w:p>
    <w:p w14:paraId="3CF3D01B"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Đội cờ đỏ tăng cường kiểm tra vệ sinh đầu giờ học.</w:t>
      </w:r>
    </w:p>
    <w:p w14:paraId="70836AC8"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Y tế và đoàn đội tăng cường kiểm tra vệ sinh lớp học.</w:t>
      </w:r>
    </w:p>
    <w:p w14:paraId="7CA465BA"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Nhà trường trang bị đầy đủ xà phòng rửa tay cho các em, nhân viên tạp vụ tăng cường vệ sinh sạch sẽ nhà vệ sinh hàng ngày cho các em.</w:t>
      </w:r>
    </w:p>
    <w:p w14:paraId="49DF802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Ban lao động nhà trường phối hợp GVCN tổ chức các buổi lao động cho các lớp nhằm thau vét bọ gậy, dọn dẹp sạch sẽ rác thải tạo cảnh quan môi trường học tập xanh - sạch - đẹp.</w:t>
      </w:r>
    </w:p>
    <w:p w14:paraId="1E43AA64"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8. Công tác mắt học đường.</w:t>
      </w:r>
    </w:p>
    <w:p w14:paraId="24EC727B"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phòng chống cận thị, giáo dục ý thức giữ vệ sinh mắt, cải thiện ánh sáng phòng học và tư thế ngồi của học sinh.</w:t>
      </w:r>
    </w:p>
    <w:p w14:paraId="1DF09C59"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Tổ chức sàng lọc mắt cho các em đầu năm học nhằm phát hiện các em bị tật khúc xạ để thông báo đến PHHS.</w:t>
      </w:r>
    </w:p>
    <w:p w14:paraId="32AAB6A2"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9. Công tác phòng chống tai nạn thương tích trong trường học:</w:t>
      </w:r>
    </w:p>
    <w:p w14:paraId="5A2D3672"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Xây dựng trường học an toàn, thân thiện. Chú trọng nội dung phòng chống, hạn chế tai nạn thương tích giao thông, bạo lực, đuối nước, PCCC nhằm giảm tối đa tỷ lệ TNTT trong và ngoài trường học.</w:t>
      </w:r>
    </w:p>
    <w:p w14:paraId="138EAC34"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lastRenderedPageBreak/>
        <w:t>- Có biện pháp, hình thức tích cực trong việc phòng chống tai nạn thương tích góp phần đảm bảo sức khỏe cho thầy và trò.</w:t>
      </w:r>
    </w:p>
    <w:p w14:paraId="6370F2DF"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Qua đó giáo dục ý thức đề cao cảnh giác trước các nguyên nhân và tai nạn có thể xảy ra như: tai nạn giao thông, trèo cây, sông, suối, điện giật, bạo lực đánh nhau...</w:t>
      </w:r>
    </w:p>
    <w:p w14:paraId="7F2246C0"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10.  Công tác phòng chống HIV/AIDS.</w:t>
      </w:r>
    </w:p>
    <w:p w14:paraId="6101299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Sinh hoạt dưới cờ, kết hợp GVCN thường xuyên giáo dục rèn luyện ý thức đạo đức xây dựng lối sống lành mạnh để đẩy lùi các tệ nạn xấu ra khỏi trường.</w:t>
      </w:r>
    </w:p>
    <w:p w14:paraId="04A63B3D"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Xây dựng bản tin tuyên truyền về HIV/AIDS</w:t>
      </w:r>
      <w:r w:rsidRPr="00A05879">
        <w:rPr>
          <w:rFonts w:eastAsia="Times New Roman" w:cs="Times New Roman"/>
          <w:b/>
          <w:bCs/>
          <w:color w:val="242B2D"/>
          <w:sz w:val="26"/>
          <w:szCs w:val="26"/>
          <w:bdr w:val="none" w:sz="0" w:space="0" w:color="auto" w:frame="1"/>
          <w:lang w:eastAsia="vi-VN"/>
        </w:rPr>
        <w:t>.</w:t>
      </w:r>
    </w:p>
    <w:p w14:paraId="783B4668"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11. Công tác BHYT học sinh.</w:t>
      </w:r>
    </w:p>
    <w:p w14:paraId="15090D47"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Tổ chức thực hiện tốt công tác bảo hiểm bắt buộc đối với học sinh góp phần nâng cao chất lượng và hiệu quả công tác CSSK ban đầu trong trường học.</w:t>
      </w:r>
    </w:p>
    <w:p w14:paraId="174F1C43"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Tham mưu với BGH vận động học sinh tham gia BHYT bắt buộc.</w:t>
      </w:r>
    </w:p>
    <w:p w14:paraId="50FBE40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Phối hợp với GVCN ,phụ huynh học sinh tăng tỉ lệ học sinh tham gia BHYT.</w:t>
      </w:r>
    </w:p>
    <w:p w14:paraId="6A68728E"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12. Công tác sơ kết,tổng kết và báo cáo kết quả công tác y tế trường học</w:t>
      </w:r>
    </w:p>
    <w:p w14:paraId="43FF9564"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Thực hiện tổng hợp hồ sơ khám chữa bệnh của học sinh.</w:t>
      </w:r>
    </w:p>
    <w:p w14:paraId="3F12F512"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Báo cáo kịp thời tổng kết cuối năm theo quy định .</w:t>
      </w:r>
    </w:p>
    <w:p w14:paraId="555081EA"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III. KẾ HOẠCH TỔNG HỢP</w:t>
      </w:r>
    </w:p>
    <w:tbl>
      <w:tblPr>
        <w:tblW w:w="8852" w:type="dxa"/>
        <w:shd w:val="clear" w:color="auto" w:fill="F4F9D2"/>
        <w:tblCellMar>
          <w:left w:w="0" w:type="dxa"/>
          <w:right w:w="0" w:type="dxa"/>
        </w:tblCellMar>
        <w:tblLook w:val="04A0" w:firstRow="1" w:lastRow="0" w:firstColumn="1" w:lastColumn="0" w:noHBand="0" w:noVBand="1"/>
      </w:tblPr>
      <w:tblGrid>
        <w:gridCol w:w="559"/>
        <w:gridCol w:w="1843"/>
        <w:gridCol w:w="6450"/>
      </w:tblGrid>
      <w:tr w:rsidR="00A05879" w:rsidRPr="00A05879" w14:paraId="238DCF17"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0C94C7B3"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p>
          <w:p w14:paraId="42BDE1C3"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STT</w:t>
            </w:r>
          </w:p>
          <w:p w14:paraId="098AD77A"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E790A6F"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THÁNG, NĂM</w:t>
            </w:r>
          </w:p>
        </w:tc>
        <w:tc>
          <w:tcPr>
            <w:tcW w:w="6450"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492171E"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NỘI DUNG CÔNG VIỆC</w:t>
            </w:r>
          </w:p>
        </w:tc>
      </w:tr>
      <w:tr w:rsidR="00A05879" w:rsidRPr="00A05879" w14:paraId="6948D97C"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24E5C22"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1</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3312F5C"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8/2021</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70F2C04C"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Họp hội đồng đầu năm học.</w:t>
            </w:r>
          </w:p>
          <w:p w14:paraId="2BC828AF"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Tập trung học sinh.</w:t>
            </w:r>
          </w:p>
          <w:p w14:paraId="38CD8BD4"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lớp.</w:t>
            </w:r>
          </w:p>
          <w:p w14:paraId="407A1E14"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các công trình vệ sinh.</w:t>
            </w:r>
          </w:p>
          <w:p w14:paraId="27E0CBD8"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Trang bị đầy đủ xà phòng rửa tay cho các em.</w:t>
            </w:r>
          </w:p>
          <w:p w14:paraId="75F8EA7E"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tc>
      </w:tr>
      <w:tr w:rsidR="00A05879" w:rsidRPr="00A05879" w14:paraId="5833FA02"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ACC51AD"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2</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B661556"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9/2021</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164D8CFD"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phòng chống dịch bệnh.</w:t>
            </w:r>
          </w:p>
          <w:p w14:paraId="38268C6B"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lớp.</w:t>
            </w:r>
          </w:p>
          <w:p w14:paraId="39E5BBCA"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Chuần bị các điều kiện đảm bảo công tác phòng chống dịch covid-19.</w:t>
            </w:r>
          </w:p>
          <w:p w14:paraId="3D6202D5"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Tổ chức thanh lý các loại thuốc hư hỏng hết hạn dử dụng.</w:t>
            </w:r>
          </w:p>
          <w:p w14:paraId="74138609"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Lập dự trù mua thuốc và vật tư y tế .</w:t>
            </w:r>
          </w:p>
          <w:p w14:paraId="2C09ED40"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Thành lập Ban chăm sóc sức khỏe, Ban chỉ đạo phòng chống dịch trong trường học .</w:t>
            </w:r>
          </w:p>
          <w:p w14:paraId="13DF6BF9"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Phối hợp với trạm y tế khám sức khỏe định kì cho học sinh toàn trường.</w:t>
            </w:r>
          </w:p>
          <w:p w14:paraId="7D3DDA03"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Theo dõi tổng hợp phân loại bệnh chuyên khoa cho từng học sinh sau khám dức khỏe định kì.</w:t>
            </w:r>
          </w:p>
          <w:p w14:paraId="48E1ABE3"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p w14:paraId="148BF49D"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Vận động học sinh tham gia bảo hiểm y tế.</w:t>
            </w:r>
          </w:p>
        </w:tc>
      </w:tr>
      <w:tr w:rsidR="00A05879" w:rsidRPr="00A05879" w14:paraId="5020AC9D"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5D0B09CC"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3</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0B83C69B"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10/2021</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5966E693"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Chuẩn bị các điều kiện để tổ chức các kì đại hội, hội nghị của nhà trường.</w:t>
            </w:r>
          </w:p>
          <w:p w14:paraId="5BA86D11"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phòng chống dịch bệnh</w:t>
            </w:r>
          </w:p>
          <w:p w14:paraId="676D12F2"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học.</w:t>
            </w:r>
          </w:p>
          <w:p w14:paraId="5E7CABB9"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p w14:paraId="6FD4C1EE"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Tổ chức sàng lọc mắt cho hoc sinh toàn trường</w:t>
            </w:r>
          </w:p>
        </w:tc>
      </w:tr>
      <w:tr w:rsidR="00A05879" w:rsidRPr="00A05879" w14:paraId="551C35E6"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08AE545"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lastRenderedPageBreak/>
              <w:t>4</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B8A4090"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11/2021</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41DBAC81"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phòng chống dịch bệnh trong nhà trường.</w:t>
            </w:r>
          </w:p>
          <w:p w14:paraId="2375A2B0"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học.</w:t>
            </w:r>
          </w:p>
          <w:p w14:paraId="72EEFAE6"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tc>
      </w:tr>
      <w:tr w:rsidR="00A05879" w:rsidRPr="00A05879" w14:paraId="099F7927"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64CAB92"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5</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65ED2E9"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12/2021</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6ECE0A6F"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phòng chống HIV/AIDS “Vì một ngôi trường không kì thị”.</w:t>
            </w:r>
          </w:p>
          <w:p w14:paraId="717343B3"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học.</w:t>
            </w:r>
          </w:p>
          <w:p w14:paraId="6DF92223"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tc>
      </w:tr>
      <w:tr w:rsidR="00A05879" w:rsidRPr="00A05879" w14:paraId="6CC6E89C"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5F777F4"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6</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41C19A9E"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01/2022</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3B55641C"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học.</w:t>
            </w:r>
          </w:p>
          <w:p w14:paraId="55EE4F4D"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p w14:paraId="3265219A"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VSATTP,Cúm gia cầm.</w:t>
            </w:r>
          </w:p>
        </w:tc>
      </w:tr>
      <w:tr w:rsidR="00A05879" w:rsidRPr="00A05879" w14:paraId="25BA38A3"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5D69672"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7</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4564AF0"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02/2022</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6D85A384"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các dịch bệnh hay gặp trong mùa đông</w:t>
            </w:r>
          </w:p>
          <w:p w14:paraId="3ADEDFFC"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học.</w:t>
            </w:r>
          </w:p>
          <w:p w14:paraId="1343A915"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tc>
      </w:tr>
      <w:tr w:rsidR="00A05879" w:rsidRPr="00A05879" w14:paraId="3678142A"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741B8CEB"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8</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5FFA0D0E"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3/2022</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16D3AB54"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phòng chống dịch bệnh trong nhà trường .</w:t>
            </w:r>
          </w:p>
          <w:p w14:paraId="516075CE"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Tham mưu với lãnh đạo cho các em viết bài thi về cảm nghĩ HIV/AIDS “Vì một ngôi trường không kì thị”.</w:t>
            </w:r>
          </w:p>
          <w:p w14:paraId="7C9433D4"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học.</w:t>
            </w:r>
          </w:p>
          <w:p w14:paraId="5C953D9B"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p w14:paraId="64694B3B"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Chuẩn bị cơ số thuốc phục vụ cho giải điền kinh học sinh và HKPĐ .</w:t>
            </w:r>
          </w:p>
        </w:tc>
      </w:tr>
      <w:tr w:rsidR="00A05879" w:rsidRPr="00A05879" w14:paraId="68A5335E"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37AA6128"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9</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1E5E0377"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4/2022</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17B7AE18"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phòng chống dịch bệnh trong nhà trường .</w:t>
            </w:r>
          </w:p>
          <w:p w14:paraId="7C9E9B98"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học.</w:t>
            </w:r>
          </w:p>
          <w:p w14:paraId="6BC3FDFE"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Lòng ghép các kiến thức về sức khoẻ trong tiết ngoại khoá GDCD.</w:t>
            </w:r>
          </w:p>
          <w:p w14:paraId="58F3E924"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p w14:paraId="2043EB43"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Sinh hoạt câu lạc bộ tiền hôn nhân cho các em khối 9</w:t>
            </w:r>
          </w:p>
        </w:tc>
      </w:tr>
      <w:tr w:rsidR="00A05879" w:rsidRPr="00A05879" w14:paraId="5C03E9D3" w14:textId="77777777" w:rsidTr="00A05879">
        <w:tc>
          <w:tcPr>
            <w:tcW w:w="559"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4B088AC"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10</w:t>
            </w:r>
          </w:p>
        </w:tc>
        <w:tc>
          <w:tcPr>
            <w:tcW w:w="1843" w:type="dxa"/>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2377FB10" w14:textId="77777777" w:rsidR="00A05879" w:rsidRPr="00A05879" w:rsidRDefault="00A05879" w:rsidP="00A05879">
            <w:pPr>
              <w:spacing w:after="0" w:line="240" w:lineRule="auto"/>
              <w:jc w:val="center"/>
              <w:rPr>
                <w:rFonts w:eastAsia="Times New Roman" w:cs="Times New Roman"/>
                <w:color w:val="242B2D"/>
                <w:sz w:val="26"/>
                <w:szCs w:val="26"/>
                <w:lang w:eastAsia="vi-VN"/>
              </w:rPr>
            </w:pPr>
            <w:r w:rsidRPr="00A05879">
              <w:rPr>
                <w:rFonts w:eastAsia="Times New Roman" w:cs="Times New Roman"/>
                <w:color w:val="242B2D"/>
                <w:sz w:val="26"/>
                <w:szCs w:val="26"/>
                <w:lang w:eastAsia="vi-VN"/>
              </w:rPr>
              <w:t>5/2022</w:t>
            </w:r>
          </w:p>
        </w:tc>
        <w:tc>
          <w:tcPr>
            <w:tcW w:w="6450" w:type="dxa"/>
            <w:tcBorders>
              <w:top w:val="single" w:sz="6" w:space="0" w:color="BBBBBB"/>
              <w:left w:val="single" w:sz="6" w:space="0" w:color="BBBBBB"/>
              <w:bottom w:val="single" w:sz="6" w:space="0" w:color="BBBBBB"/>
              <w:right w:val="single" w:sz="6" w:space="0" w:color="BBBBBB"/>
            </w:tcBorders>
            <w:shd w:val="clear" w:color="auto" w:fill="F4F9D2"/>
            <w:hideMark/>
          </w:tcPr>
          <w:p w14:paraId="4CE760B7"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Tuyên truyền dịch bệnh mùa hè.</w:t>
            </w:r>
          </w:p>
          <w:p w14:paraId="63762665"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tra vệ sinh trường học.</w:t>
            </w:r>
          </w:p>
          <w:p w14:paraId="46ABC955"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Trực cấp phát thuốc-sơ cấp cứu.</w:t>
            </w:r>
          </w:p>
          <w:p w14:paraId="47579726"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Hướng dẫn cho các em học sinh tự bảo vệ sức khỏe trước khi về nghỉ hè.</w:t>
            </w:r>
          </w:p>
          <w:p w14:paraId="064E5B69"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Báo cáo tổng kết công tác y tế học đường năm học 2021-2021.</w:t>
            </w:r>
          </w:p>
          <w:p w14:paraId="07156D04" w14:textId="77777777" w:rsidR="00A05879" w:rsidRPr="00A05879" w:rsidRDefault="00A05879" w:rsidP="00A05879">
            <w:pPr>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Kiểm kê lại số thuốc tồn và dụng cụ y tế phục vụ cho công tác chăm sóc sức khỏe ban đầu.</w:t>
            </w:r>
          </w:p>
        </w:tc>
      </w:tr>
    </w:tbl>
    <w:p w14:paraId="1D2E2669"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IV. Ý kiến đề xuất:</w:t>
      </w:r>
    </w:p>
    <w:p w14:paraId="0E844D0F"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Tăng cường thêm các hoạt động ngoại khóa về CSSKBĐ.</w:t>
      </w:r>
    </w:p>
    <w:p w14:paraId="048CF3CC"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color w:val="242B2D"/>
          <w:sz w:val="26"/>
          <w:szCs w:val="26"/>
          <w:lang w:eastAsia="vi-VN"/>
        </w:rPr>
        <w:t>- Trên đây là kế hoạch cá nhân của bản thân trong năm học 2021-2022</w:t>
      </w:r>
    </w:p>
    <w:p w14:paraId="2E718731" w14:textId="77777777" w:rsidR="00A05879" w:rsidRPr="00A05879" w:rsidRDefault="00A05879" w:rsidP="00A05879">
      <w:pPr>
        <w:shd w:val="clear" w:color="auto" w:fill="F4F9D2"/>
        <w:spacing w:after="0" w:line="240" w:lineRule="auto"/>
        <w:jc w:val="right"/>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Người viết kế hoạch</w:t>
      </w:r>
    </w:p>
    <w:p w14:paraId="545C3179" w14:textId="77777777" w:rsidR="00A05879" w:rsidRPr="00A05879" w:rsidRDefault="00A05879" w:rsidP="00A05879">
      <w:pPr>
        <w:shd w:val="clear" w:color="auto" w:fill="F4F9D2"/>
        <w:spacing w:after="0" w:line="240" w:lineRule="auto"/>
        <w:jc w:val="right"/>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p>
    <w:p w14:paraId="6FE2E484" w14:textId="77777777" w:rsidR="00A05879" w:rsidRPr="00A05879" w:rsidRDefault="00A05879" w:rsidP="00A05879">
      <w:pPr>
        <w:shd w:val="clear" w:color="auto" w:fill="F4F9D2"/>
        <w:spacing w:after="0" w:line="240" w:lineRule="auto"/>
        <w:jc w:val="right"/>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p>
    <w:p w14:paraId="6E659BEE" w14:textId="77777777" w:rsidR="00A05879" w:rsidRPr="00A05879" w:rsidRDefault="00A05879" w:rsidP="00A05879">
      <w:pPr>
        <w:shd w:val="clear" w:color="auto" w:fill="F4F9D2"/>
        <w:spacing w:after="0" w:line="240" w:lineRule="auto"/>
        <w:jc w:val="right"/>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p>
    <w:p w14:paraId="4B1BDC97" w14:textId="77777777" w:rsidR="00A05879" w:rsidRPr="00A05879" w:rsidRDefault="00A05879" w:rsidP="00A05879">
      <w:pPr>
        <w:shd w:val="clear" w:color="auto" w:fill="F4F9D2"/>
        <w:spacing w:after="0" w:line="240" w:lineRule="auto"/>
        <w:jc w:val="right"/>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Phạm Thị Nữ Ánh</w:t>
      </w:r>
    </w:p>
    <w:p w14:paraId="06EA72B0" w14:textId="77777777" w:rsidR="00A05879" w:rsidRPr="00A05879" w:rsidRDefault="00A05879" w:rsidP="00A05879">
      <w:pPr>
        <w:shd w:val="clear" w:color="auto" w:fill="F4F9D2"/>
        <w:spacing w:after="0" w:line="240" w:lineRule="auto"/>
        <w:rPr>
          <w:rFonts w:eastAsia="Times New Roman" w:cs="Times New Roman"/>
          <w:color w:val="242B2D"/>
          <w:sz w:val="26"/>
          <w:szCs w:val="26"/>
          <w:lang w:eastAsia="vi-VN"/>
        </w:rPr>
      </w:pPr>
      <w:r w:rsidRPr="00A05879">
        <w:rPr>
          <w:rFonts w:eastAsia="Times New Roman" w:cs="Times New Roman"/>
          <w:b/>
          <w:bCs/>
          <w:color w:val="242B2D"/>
          <w:sz w:val="26"/>
          <w:szCs w:val="26"/>
          <w:bdr w:val="none" w:sz="0" w:space="0" w:color="auto" w:frame="1"/>
          <w:lang w:eastAsia="vi-VN"/>
        </w:rPr>
        <w:t>         </w:t>
      </w:r>
    </w:p>
    <w:p w14:paraId="00FF4D36" w14:textId="77777777" w:rsidR="00CD79F3" w:rsidRPr="00A05879" w:rsidRDefault="00CD79F3" w:rsidP="00A05879">
      <w:pPr>
        <w:rPr>
          <w:rFonts w:cs="Times New Roman"/>
          <w:sz w:val="26"/>
          <w:szCs w:val="26"/>
        </w:rPr>
      </w:pPr>
    </w:p>
    <w:sectPr w:rsidR="00CD79F3" w:rsidRPr="00A05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79"/>
    <w:rsid w:val="003501F0"/>
    <w:rsid w:val="00A05879"/>
    <w:rsid w:val="00CD79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B324"/>
  <w15:chartTrackingRefBased/>
  <w15:docId w15:val="{A2350CC0-8758-4BC0-9E18-2A22F711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79"/>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A0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2021-09-07T00:40:00Z</dcterms:created>
  <dcterms:modified xsi:type="dcterms:W3CDTF">2021-09-07T00:42:00Z</dcterms:modified>
</cp:coreProperties>
</file>